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2C3F2" w14:textId="483822D7" w:rsidR="00F8394C" w:rsidRPr="00F8394C" w:rsidRDefault="00CE14AE" w:rsidP="00CE14AE">
      <w:pPr>
        <w:tabs>
          <w:tab w:val="left" w:pos="8851"/>
        </w:tabs>
        <w:rPr>
          <w:sz w:val="28"/>
          <w:szCs w:val="28"/>
        </w:rPr>
      </w:pPr>
      <w:r w:rsidRPr="00F41C13">
        <w:rPr>
          <w:noProof/>
        </w:rPr>
        <w:drawing>
          <wp:anchor distT="0" distB="0" distL="114300" distR="114300" simplePos="0" relativeHeight="251659264" behindDoc="1" locked="0" layoutInCell="1" allowOverlap="1" wp14:anchorId="407B2AE2" wp14:editId="605EF792">
            <wp:simplePos x="0" y="0"/>
            <wp:positionH relativeFrom="margin">
              <wp:align>left</wp:align>
            </wp:positionH>
            <wp:positionV relativeFrom="paragraph">
              <wp:posOffset>42936</wp:posOffset>
            </wp:positionV>
            <wp:extent cx="1915795" cy="523184"/>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915795" cy="52318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793AD7" w14:textId="4C83E611" w:rsidR="00CE14AE" w:rsidRPr="00955898" w:rsidRDefault="00CE14AE" w:rsidP="00F8394C">
      <w:pPr>
        <w:tabs>
          <w:tab w:val="left" w:pos="8851"/>
        </w:tabs>
        <w:jc w:val="right"/>
        <w:rPr>
          <w:rFonts w:ascii="Montserrat Light" w:hAnsi="Montserrat Light"/>
        </w:rPr>
      </w:pPr>
      <w:r w:rsidRPr="00955898">
        <w:rPr>
          <w:rFonts w:ascii="Montserrat Light" w:hAnsi="Montserrat Light"/>
        </w:rPr>
        <w:t>Reporting period: … to …</w:t>
      </w:r>
    </w:p>
    <w:p w14:paraId="2D06C2D0" w14:textId="77777777" w:rsidR="00F8394C" w:rsidRDefault="00F8394C" w:rsidP="00CE14AE">
      <w:pPr>
        <w:tabs>
          <w:tab w:val="left" w:pos="8851"/>
        </w:tabs>
        <w:rPr>
          <w:rFonts w:ascii="Montserrat SemiBold" w:hAnsi="Montserrat SemiBold" w:cstheme="minorHAnsi"/>
          <w:b/>
          <w:color w:val="ED7D31"/>
          <w:sz w:val="28"/>
          <w:szCs w:val="28"/>
        </w:rPr>
      </w:pPr>
    </w:p>
    <w:p w14:paraId="59D312C9" w14:textId="2C9D63B4" w:rsidR="00CE14AE" w:rsidRPr="00955898" w:rsidRDefault="00CE14AE" w:rsidP="00CE14AE">
      <w:pPr>
        <w:tabs>
          <w:tab w:val="left" w:pos="8851"/>
        </w:tabs>
        <w:rPr>
          <w:rFonts w:ascii="Montserrat SemiBold" w:hAnsi="Montserrat SemiBold" w:cstheme="minorHAnsi"/>
          <w:b/>
          <w:color w:val="ED7D31"/>
          <w:sz w:val="28"/>
          <w:szCs w:val="28"/>
        </w:rPr>
      </w:pPr>
      <w:r w:rsidRPr="00955898">
        <w:rPr>
          <w:rFonts w:ascii="Montserrat SemiBold" w:hAnsi="Montserrat SemiBold" w:cstheme="minorHAnsi"/>
          <w:b/>
          <w:color w:val="ED7D31"/>
          <w:sz w:val="28"/>
          <w:szCs w:val="28"/>
        </w:rPr>
        <w:t>Project Risk Register</w:t>
      </w:r>
    </w:p>
    <w:p w14:paraId="11848A34" w14:textId="27D4F36C" w:rsidR="00CE14AE" w:rsidRDefault="00CE14AE" w:rsidP="00CE14AE">
      <w:pPr>
        <w:rPr>
          <w:rFonts w:ascii="Montserrat Light" w:hAnsi="Montserrat Light"/>
          <w:sz w:val="18"/>
          <w:szCs w:val="18"/>
        </w:rPr>
      </w:pPr>
      <w:r w:rsidRPr="00955898">
        <w:rPr>
          <w:rFonts w:ascii="Montserrat Light" w:hAnsi="Montserrat Light"/>
          <w:sz w:val="18"/>
          <w:szCs w:val="18"/>
        </w:rPr>
        <w:t>The risk register aims to identify internal and external events likely to impact the delivery of the project before they cause delays or complications. Please delete the examples included in the Project Risk Register Template, and fill in the table according to the nature of the risk (whether it is internal or external), its description, and whether it is of high or low significance for the implementation of the project. Please also mention the level of likelihood associated to the risk, and any mitigation measure looking at reducing the risk in the current and future reporting periods.</w:t>
      </w:r>
    </w:p>
    <w:p w14:paraId="2F8B2D15" w14:textId="77777777" w:rsidR="00955898" w:rsidRPr="00955898" w:rsidRDefault="00955898" w:rsidP="00CE14AE">
      <w:pPr>
        <w:rPr>
          <w:rFonts w:ascii="Montserrat Light" w:hAnsi="Montserrat Light"/>
          <w:sz w:val="18"/>
          <w:szCs w:val="18"/>
        </w:rPr>
      </w:pPr>
    </w:p>
    <w:tbl>
      <w:tblPr>
        <w:tblStyle w:val="TableGrid"/>
        <w:tblW w:w="10485" w:type="dxa"/>
        <w:tblLook w:val="04A0" w:firstRow="1" w:lastRow="0" w:firstColumn="1" w:lastColumn="0" w:noHBand="0" w:noVBand="1"/>
      </w:tblPr>
      <w:tblGrid>
        <w:gridCol w:w="1938"/>
        <w:gridCol w:w="2822"/>
        <w:gridCol w:w="1545"/>
        <w:gridCol w:w="1347"/>
        <w:gridCol w:w="2833"/>
      </w:tblGrid>
      <w:tr w:rsidR="00CE14AE" w:rsidRPr="00955898" w14:paraId="69D04781" w14:textId="77777777" w:rsidTr="000D2C5B">
        <w:trPr>
          <w:trHeight w:val="392"/>
        </w:trPr>
        <w:tc>
          <w:tcPr>
            <w:tcW w:w="1938" w:type="dxa"/>
            <w:vMerge w:val="restart"/>
          </w:tcPr>
          <w:p w14:paraId="24B6B6EC" w14:textId="77777777" w:rsidR="00CE14AE" w:rsidRPr="00955898" w:rsidRDefault="00CE14AE" w:rsidP="008A35F8">
            <w:pPr>
              <w:jc w:val="center"/>
              <w:rPr>
                <w:rFonts w:ascii="Montserrat Light" w:hAnsi="Montserrat Light"/>
                <w:b/>
              </w:rPr>
            </w:pPr>
            <w:r w:rsidRPr="00955898">
              <w:rPr>
                <w:rFonts w:ascii="Montserrat Light" w:hAnsi="Montserrat Light"/>
                <w:b/>
              </w:rPr>
              <w:t>Risk Nature</w:t>
            </w:r>
          </w:p>
        </w:tc>
        <w:tc>
          <w:tcPr>
            <w:tcW w:w="2822" w:type="dxa"/>
            <w:vMerge w:val="restart"/>
          </w:tcPr>
          <w:p w14:paraId="109440E5" w14:textId="77777777" w:rsidR="00CE14AE" w:rsidRPr="00955898" w:rsidRDefault="00CE14AE" w:rsidP="008A35F8">
            <w:pPr>
              <w:jc w:val="center"/>
              <w:rPr>
                <w:rFonts w:ascii="Montserrat Light" w:hAnsi="Montserrat Light"/>
                <w:b/>
              </w:rPr>
            </w:pPr>
            <w:r w:rsidRPr="00955898">
              <w:rPr>
                <w:rFonts w:ascii="Montserrat Light" w:hAnsi="Montserrat Light"/>
                <w:b/>
              </w:rPr>
              <w:t>Risk Description</w:t>
            </w:r>
          </w:p>
        </w:tc>
        <w:tc>
          <w:tcPr>
            <w:tcW w:w="2892" w:type="dxa"/>
            <w:gridSpan w:val="2"/>
          </w:tcPr>
          <w:p w14:paraId="228A5DC5" w14:textId="77777777" w:rsidR="00CE14AE" w:rsidRPr="00955898" w:rsidRDefault="00CE14AE" w:rsidP="008A35F8">
            <w:pPr>
              <w:jc w:val="center"/>
              <w:rPr>
                <w:rFonts w:ascii="Montserrat Light" w:hAnsi="Montserrat Light"/>
                <w:b/>
              </w:rPr>
            </w:pPr>
            <w:r w:rsidRPr="00955898">
              <w:rPr>
                <w:rFonts w:ascii="Montserrat Light" w:hAnsi="Montserrat Light"/>
                <w:b/>
              </w:rPr>
              <w:t>Impact Analysis</w:t>
            </w:r>
          </w:p>
        </w:tc>
        <w:tc>
          <w:tcPr>
            <w:tcW w:w="2833" w:type="dxa"/>
            <w:vMerge w:val="restart"/>
          </w:tcPr>
          <w:p w14:paraId="313C1A78" w14:textId="77777777" w:rsidR="00CE14AE" w:rsidRPr="00955898" w:rsidRDefault="00CE14AE" w:rsidP="008A35F8">
            <w:pPr>
              <w:jc w:val="center"/>
              <w:rPr>
                <w:rFonts w:ascii="Montserrat Light" w:hAnsi="Montserrat Light"/>
                <w:b/>
              </w:rPr>
            </w:pPr>
            <w:r w:rsidRPr="00955898">
              <w:rPr>
                <w:rFonts w:ascii="Montserrat Light" w:hAnsi="Montserrat Light"/>
                <w:b/>
              </w:rPr>
              <w:t>Mitigation</w:t>
            </w:r>
          </w:p>
        </w:tc>
      </w:tr>
      <w:tr w:rsidR="00CE14AE" w:rsidRPr="00955898" w14:paraId="4D8C92A5" w14:textId="77777777" w:rsidTr="000D2C5B">
        <w:trPr>
          <w:trHeight w:val="47"/>
        </w:trPr>
        <w:tc>
          <w:tcPr>
            <w:tcW w:w="1938" w:type="dxa"/>
            <w:vMerge/>
          </w:tcPr>
          <w:p w14:paraId="76541EDD" w14:textId="77777777" w:rsidR="00CE14AE" w:rsidRPr="00955898" w:rsidRDefault="00CE14AE" w:rsidP="008A35F8">
            <w:pPr>
              <w:rPr>
                <w:rFonts w:ascii="Montserrat Light" w:hAnsi="Montserrat Light"/>
              </w:rPr>
            </w:pPr>
          </w:p>
        </w:tc>
        <w:tc>
          <w:tcPr>
            <w:tcW w:w="2822" w:type="dxa"/>
            <w:vMerge/>
          </w:tcPr>
          <w:p w14:paraId="1430FFEB" w14:textId="77777777" w:rsidR="00CE14AE" w:rsidRPr="00955898" w:rsidRDefault="00CE14AE" w:rsidP="008A35F8">
            <w:pPr>
              <w:rPr>
                <w:rFonts w:ascii="Montserrat Light" w:hAnsi="Montserrat Light"/>
              </w:rPr>
            </w:pPr>
          </w:p>
        </w:tc>
        <w:tc>
          <w:tcPr>
            <w:tcW w:w="1545" w:type="dxa"/>
          </w:tcPr>
          <w:p w14:paraId="36D6A91F" w14:textId="77777777" w:rsidR="00CE14AE" w:rsidRPr="00955898" w:rsidRDefault="00CE14AE" w:rsidP="008A35F8">
            <w:pPr>
              <w:rPr>
                <w:rFonts w:ascii="Montserrat Light" w:hAnsi="Montserrat Light"/>
              </w:rPr>
            </w:pPr>
            <w:r w:rsidRPr="00955898">
              <w:rPr>
                <w:rFonts w:ascii="Montserrat Light" w:hAnsi="Montserrat Light"/>
              </w:rPr>
              <w:t>Significance</w:t>
            </w:r>
          </w:p>
        </w:tc>
        <w:tc>
          <w:tcPr>
            <w:tcW w:w="1347" w:type="dxa"/>
          </w:tcPr>
          <w:p w14:paraId="6422E06D" w14:textId="77777777" w:rsidR="00CE14AE" w:rsidRPr="00955898" w:rsidRDefault="00CE14AE" w:rsidP="008A35F8">
            <w:pPr>
              <w:rPr>
                <w:rFonts w:ascii="Montserrat Light" w:hAnsi="Montserrat Light"/>
              </w:rPr>
            </w:pPr>
            <w:r w:rsidRPr="00955898">
              <w:rPr>
                <w:rFonts w:ascii="Montserrat Light" w:hAnsi="Montserrat Light"/>
              </w:rPr>
              <w:t>Likelihood</w:t>
            </w:r>
          </w:p>
        </w:tc>
        <w:tc>
          <w:tcPr>
            <w:tcW w:w="2833" w:type="dxa"/>
            <w:vMerge/>
          </w:tcPr>
          <w:p w14:paraId="2908B175" w14:textId="77777777" w:rsidR="00CE14AE" w:rsidRPr="00955898" w:rsidRDefault="00CE14AE" w:rsidP="008A35F8">
            <w:pPr>
              <w:rPr>
                <w:rFonts w:ascii="Montserrat Light" w:hAnsi="Montserrat Light"/>
              </w:rPr>
            </w:pPr>
          </w:p>
        </w:tc>
      </w:tr>
      <w:tr w:rsidR="00CE14AE" w:rsidRPr="00955898" w14:paraId="21B42CC2" w14:textId="77777777" w:rsidTr="000D2C5B">
        <w:trPr>
          <w:trHeight w:val="2288"/>
        </w:trPr>
        <w:tc>
          <w:tcPr>
            <w:tcW w:w="1938" w:type="dxa"/>
            <w:vMerge w:val="restart"/>
          </w:tcPr>
          <w:p w14:paraId="24E2A62D" w14:textId="77777777" w:rsidR="00CE14AE" w:rsidRPr="00955898" w:rsidRDefault="00CE14AE" w:rsidP="008A35F8">
            <w:pPr>
              <w:jc w:val="center"/>
              <w:rPr>
                <w:rFonts w:ascii="Montserrat Light" w:hAnsi="Montserrat Light"/>
                <w:b/>
              </w:rPr>
            </w:pPr>
            <w:r w:rsidRPr="00955898">
              <w:rPr>
                <w:rFonts w:ascii="Montserrat Light" w:hAnsi="Montserrat Light"/>
                <w:b/>
              </w:rPr>
              <w:t>Internal risks</w:t>
            </w:r>
          </w:p>
        </w:tc>
        <w:tc>
          <w:tcPr>
            <w:tcW w:w="2822" w:type="dxa"/>
          </w:tcPr>
          <w:p w14:paraId="260DC4D8" w14:textId="17E42E67" w:rsidR="00CE14AE" w:rsidRPr="00955898" w:rsidRDefault="00CE14AE" w:rsidP="008A35F8">
            <w:pPr>
              <w:rPr>
                <w:rFonts w:ascii="Montserrat Light" w:hAnsi="Montserrat Light"/>
              </w:rPr>
            </w:pPr>
            <w:r w:rsidRPr="00955898">
              <w:rPr>
                <w:rFonts w:ascii="Montserrat Light" w:hAnsi="Montserrat Light"/>
              </w:rPr>
              <w:t>Ad-hoc shortage of staff to conduct remote activities due to working f</w:t>
            </w:r>
            <w:r w:rsidR="00955898">
              <w:rPr>
                <w:rFonts w:ascii="Montserrat Light" w:hAnsi="Montserrat Light"/>
              </w:rPr>
              <w:t>ro</w:t>
            </w:r>
            <w:r w:rsidRPr="00955898">
              <w:rPr>
                <w:rFonts w:ascii="Montserrat Light" w:hAnsi="Montserrat Light"/>
              </w:rPr>
              <w:t>m home (WFH) challenges</w:t>
            </w:r>
          </w:p>
        </w:tc>
        <w:tc>
          <w:tcPr>
            <w:tcW w:w="1545" w:type="dxa"/>
          </w:tcPr>
          <w:p w14:paraId="79456AA8" w14:textId="77777777" w:rsidR="00CE14AE" w:rsidRPr="00955898" w:rsidRDefault="00CE14AE" w:rsidP="008A35F8">
            <w:pPr>
              <w:rPr>
                <w:rFonts w:ascii="Montserrat Light" w:hAnsi="Montserrat Light"/>
              </w:rPr>
            </w:pPr>
            <w:r w:rsidRPr="00955898">
              <w:rPr>
                <w:rFonts w:ascii="Montserrat Light" w:hAnsi="Montserrat Light"/>
              </w:rPr>
              <w:t>H</w:t>
            </w:r>
          </w:p>
        </w:tc>
        <w:tc>
          <w:tcPr>
            <w:tcW w:w="1347" w:type="dxa"/>
          </w:tcPr>
          <w:p w14:paraId="7719A737" w14:textId="77777777" w:rsidR="00CE14AE" w:rsidRPr="00955898" w:rsidRDefault="00CE14AE" w:rsidP="008A35F8">
            <w:pPr>
              <w:rPr>
                <w:rFonts w:ascii="Montserrat Light" w:hAnsi="Montserrat Light"/>
              </w:rPr>
            </w:pPr>
            <w:r w:rsidRPr="00955898">
              <w:rPr>
                <w:rFonts w:ascii="Montserrat Light" w:hAnsi="Montserrat Light"/>
              </w:rPr>
              <w:t>L</w:t>
            </w:r>
          </w:p>
        </w:tc>
        <w:tc>
          <w:tcPr>
            <w:tcW w:w="2833" w:type="dxa"/>
          </w:tcPr>
          <w:p w14:paraId="2E30D04F" w14:textId="48FA8B3C" w:rsidR="00CE14AE" w:rsidRPr="00955898" w:rsidRDefault="00CE14AE" w:rsidP="008A35F8">
            <w:pPr>
              <w:rPr>
                <w:rFonts w:ascii="Montserrat Light" w:hAnsi="Montserrat Light"/>
              </w:rPr>
            </w:pPr>
            <w:r w:rsidRPr="00955898">
              <w:rPr>
                <w:rFonts w:ascii="Montserrat Light" w:hAnsi="Montserrat Light"/>
              </w:rPr>
              <w:t>Recap call with all staff involved a week before scheduled activity and assessment of WFH needs</w:t>
            </w:r>
          </w:p>
        </w:tc>
      </w:tr>
      <w:tr w:rsidR="000E5265" w:rsidRPr="00955898" w14:paraId="7F507C2A" w14:textId="77777777" w:rsidTr="000D2C5B">
        <w:trPr>
          <w:trHeight w:val="570"/>
        </w:trPr>
        <w:tc>
          <w:tcPr>
            <w:tcW w:w="1938" w:type="dxa"/>
            <w:vMerge/>
          </w:tcPr>
          <w:p w14:paraId="1825E1F3" w14:textId="77777777" w:rsidR="000E5265" w:rsidRPr="00955898" w:rsidRDefault="000E5265" w:rsidP="000E5265">
            <w:pPr>
              <w:jc w:val="center"/>
              <w:rPr>
                <w:rFonts w:ascii="Montserrat Light" w:hAnsi="Montserrat Light"/>
              </w:rPr>
            </w:pPr>
          </w:p>
        </w:tc>
        <w:tc>
          <w:tcPr>
            <w:tcW w:w="2822" w:type="dxa"/>
          </w:tcPr>
          <w:p w14:paraId="0059E818" w14:textId="3896F825" w:rsidR="000E5265" w:rsidRPr="00955898" w:rsidRDefault="000E5265" w:rsidP="000E5265">
            <w:pPr>
              <w:rPr>
                <w:rFonts w:ascii="Montserrat Light" w:hAnsi="Montserrat Light"/>
              </w:rPr>
            </w:pPr>
            <w:r w:rsidRPr="00955898">
              <w:rPr>
                <w:rFonts w:ascii="Montserrat Light" w:hAnsi="Montserrat Light"/>
              </w:rPr>
              <w:t>Project team member cancels speaking slot at workshop</w:t>
            </w:r>
          </w:p>
        </w:tc>
        <w:tc>
          <w:tcPr>
            <w:tcW w:w="1545" w:type="dxa"/>
          </w:tcPr>
          <w:p w14:paraId="142998C5" w14:textId="77777777" w:rsidR="000E5265" w:rsidRPr="00955898" w:rsidRDefault="000E5265" w:rsidP="000E5265">
            <w:pPr>
              <w:rPr>
                <w:rFonts w:ascii="Montserrat Light" w:hAnsi="Montserrat Light"/>
              </w:rPr>
            </w:pPr>
            <w:r w:rsidRPr="00955898">
              <w:rPr>
                <w:rFonts w:ascii="Montserrat Light" w:hAnsi="Montserrat Light"/>
              </w:rPr>
              <w:t>M</w:t>
            </w:r>
          </w:p>
        </w:tc>
        <w:tc>
          <w:tcPr>
            <w:tcW w:w="1347" w:type="dxa"/>
          </w:tcPr>
          <w:p w14:paraId="1AD66BF3" w14:textId="77777777" w:rsidR="000E5265" w:rsidRPr="00955898" w:rsidRDefault="000E5265" w:rsidP="000E5265">
            <w:pPr>
              <w:rPr>
                <w:rFonts w:ascii="Montserrat Light" w:hAnsi="Montserrat Light"/>
              </w:rPr>
            </w:pPr>
            <w:r w:rsidRPr="00955898">
              <w:rPr>
                <w:rFonts w:ascii="Montserrat Light" w:hAnsi="Montserrat Light"/>
              </w:rPr>
              <w:t>M</w:t>
            </w:r>
          </w:p>
        </w:tc>
        <w:tc>
          <w:tcPr>
            <w:tcW w:w="2833" w:type="dxa"/>
          </w:tcPr>
          <w:p w14:paraId="2EF81BD5" w14:textId="2394FD9E" w:rsidR="000E5265" w:rsidRPr="00955898" w:rsidRDefault="000E5265" w:rsidP="000E5265">
            <w:pPr>
              <w:rPr>
                <w:rFonts w:ascii="Montserrat Light" w:hAnsi="Montserrat Light"/>
              </w:rPr>
            </w:pPr>
            <w:r w:rsidRPr="00955898">
              <w:rPr>
                <w:rFonts w:ascii="Montserrat Light" w:hAnsi="Montserrat Light"/>
              </w:rPr>
              <w:t>Ask team member to nominate another potential speaker from in case he/she has to cancel</w:t>
            </w:r>
          </w:p>
        </w:tc>
      </w:tr>
      <w:tr w:rsidR="00CE14AE" w:rsidRPr="00955898" w14:paraId="65D5C772" w14:textId="77777777" w:rsidTr="000D2C5B">
        <w:trPr>
          <w:trHeight w:val="1247"/>
        </w:trPr>
        <w:tc>
          <w:tcPr>
            <w:tcW w:w="1938" w:type="dxa"/>
            <w:vMerge w:val="restart"/>
          </w:tcPr>
          <w:p w14:paraId="4DB84387" w14:textId="77777777" w:rsidR="00CE14AE" w:rsidRPr="00955898" w:rsidRDefault="00CE14AE" w:rsidP="008A35F8">
            <w:pPr>
              <w:jc w:val="center"/>
              <w:rPr>
                <w:rFonts w:ascii="Montserrat Light" w:hAnsi="Montserrat Light"/>
                <w:b/>
              </w:rPr>
            </w:pPr>
            <w:r w:rsidRPr="00955898">
              <w:rPr>
                <w:rFonts w:ascii="Montserrat Light" w:hAnsi="Montserrat Light"/>
                <w:b/>
              </w:rPr>
              <w:t>External risks</w:t>
            </w:r>
          </w:p>
        </w:tc>
        <w:tc>
          <w:tcPr>
            <w:tcW w:w="2822" w:type="dxa"/>
          </w:tcPr>
          <w:p w14:paraId="31037E04" w14:textId="276935E0" w:rsidR="00CE14AE" w:rsidRPr="00955898" w:rsidRDefault="00CE14AE" w:rsidP="008A35F8">
            <w:pPr>
              <w:rPr>
                <w:rFonts w:ascii="Montserrat Light" w:hAnsi="Montserrat Light"/>
              </w:rPr>
            </w:pPr>
            <w:r w:rsidRPr="00955898">
              <w:rPr>
                <w:rFonts w:ascii="Montserrat Light" w:hAnsi="Montserrat Light"/>
              </w:rPr>
              <w:t xml:space="preserve">COVID 19 lockdown </w:t>
            </w:r>
            <w:r w:rsidR="000E5265" w:rsidRPr="00955898">
              <w:rPr>
                <w:rFonts w:ascii="Montserrat Light" w:hAnsi="Montserrat Light"/>
              </w:rPr>
              <w:t>is extended with</w:t>
            </w:r>
            <w:r w:rsidRPr="00955898">
              <w:rPr>
                <w:rFonts w:ascii="Montserrat Light" w:hAnsi="Montserrat Light"/>
              </w:rPr>
              <w:t xml:space="preserve"> a ban on public gathering, impacting the planning of face-to-face workshops </w:t>
            </w:r>
          </w:p>
        </w:tc>
        <w:tc>
          <w:tcPr>
            <w:tcW w:w="1545" w:type="dxa"/>
          </w:tcPr>
          <w:p w14:paraId="6E062F79" w14:textId="77777777" w:rsidR="00CE14AE" w:rsidRPr="00955898" w:rsidRDefault="00CE14AE" w:rsidP="008A35F8">
            <w:pPr>
              <w:rPr>
                <w:rFonts w:ascii="Montserrat Light" w:hAnsi="Montserrat Light"/>
              </w:rPr>
            </w:pPr>
            <w:r w:rsidRPr="00955898">
              <w:rPr>
                <w:rFonts w:ascii="Montserrat Light" w:hAnsi="Montserrat Light"/>
              </w:rPr>
              <w:t>H</w:t>
            </w:r>
          </w:p>
        </w:tc>
        <w:tc>
          <w:tcPr>
            <w:tcW w:w="1347" w:type="dxa"/>
          </w:tcPr>
          <w:p w14:paraId="7E5834DB" w14:textId="77777777" w:rsidR="00CE14AE" w:rsidRPr="00955898" w:rsidRDefault="00CE14AE" w:rsidP="008A35F8">
            <w:pPr>
              <w:rPr>
                <w:rFonts w:ascii="Montserrat Light" w:hAnsi="Montserrat Light"/>
              </w:rPr>
            </w:pPr>
            <w:r w:rsidRPr="00955898">
              <w:rPr>
                <w:rFonts w:ascii="Montserrat Light" w:hAnsi="Montserrat Light"/>
              </w:rPr>
              <w:t>M</w:t>
            </w:r>
          </w:p>
        </w:tc>
        <w:tc>
          <w:tcPr>
            <w:tcW w:w="2833" w:type="dxa"/>
          </w:tcPr>
          <w:p w14:paraId="18F0B829" w14:textId="77777777" w:rsidR="00CE14AE" w:rsidRPr="00955898" w:rsidRDefault="00CE14AE" w:rsidP="008A35F8">
            <w:pPr>
              <w:rPr>
                <w:rFonts w:ascii="Montserrat Light" w:hAnsi="Montserrat Light"/>
              </w:rPr>
            </w:pPr>
            <w:r w:rsidRPr="00955898">
              <w:rPr>
                <w:rFonts w:ascii="Montserrat Light" w:hAnsi="Montserrat Light"/>
              </w:rPr>
              <w:t>Back-up activity planned, structured and equipped with implementation tools ready to use on the day</w:t>
            </w:r>
          </w:p>
        </w:tc>
      </w:tr>
      <w:tr w:rsidR="000D2C5B" w:rsidRPr="00955898" w14:paraId="36BC0787" w14:textId="77777777" w:rsidTr="0008751B">
        <w:trPr>
          <w:trHeight w:val="1082"/>
        </w:trPr>
        <w:tc>
          <w:tcPr>
            <w:tcW w:w="1938" w:type="dxa"/>
            <w:vMerge/>
          </w:tcPr>
          <w:p w14:paraId="6E44A0EE" w14:textId="77777777" w:rsidR="000D2C5B" w:rsidRPr="00955898" w:rsidRDefault="000D2C5B" w:rsidP="008A35F8">
            <w:pPr>
              <w:jc w:val="center"/>
              <w:rPr>
                <w:rFonts w:ascii="Montserrat Light" w:hAnsi="Montserrat Light"/>
                <w:b/>
              </w:rPr>
            </w:pPr>
          </w:p>
        </w:tc>
        <w:tc>
          <w:tcPr>
            <w:tcW w:w="2822" w:type="dxa"/>
          </w:tcPr>
          <w:p w14:paraId="59DEC352" w14:textId="0448040F" w:rsidR="000D2C5B" w:rsidRPr="00955898" w:rsidRDefault="000D2C5B" w:rsidP="008A35F8">
            <w:pPr>
              <w:rPr>
                <w:rFonts w:ascii="Montserrat Light" w:hAnsi="Montserrat Light"/>
              </w:rPr>
            </w:pPr>
            <w:r w:rsidRPr="00955898">
              <w:rPr>
                <w:rFonts w:ascii="Montserrat Light" w:hAnsi="Montserrat Light"/>
              </w:rPr>
              <w:t>Political instability</w:t>
            </w:r>
          </w:p>
        </w:tc>
        <w:tc>
          <w:tcPr>
            <w:tcW w:w="1545" w:type="dxa"/>
          </w:tcPr>
          <w:p w14:paraId="51F7FA2E" w14:textId="2AE40574" w:rsidR="000D2C5B" w:rsidRPr="00955898" w:rsidRDefault="000D2C5B" w:rsidP="008A35F8">
            <w:pPr>
              <w:rPr>
                <w:rFonts w:ascii="Montserrat Light" w:hAnsi="Montserrat Light"/>
              </w:rPr>
            </w:pPr>
            <w:r w:rsidRPr="00955898">
              <w:rPr>
                <w:rFonts w:ascii="Montserrat Light" w:hAnsi="Montserrat Light"/>
              </w:rPr>
              <w:t>L</w:t>
            </w:r>
          </w:p>
        </w:tc>
        <w:tc>
          <w:tcPr>
            <w:tcW w:w="1347" w:type="dxa"/>
          </w:tcPr>
          <w:p w14:paraId="314584F0" w14:textId="2E1F5398" w:rsidR="000D2C5B" w:rsidRPr="00955898" w:rsidRDefault="000D2C5B" w:rsidP="008A35F8">
            <w:pPr>
              <w:rPr>
                <w:rFonts w:ascii="Montserrat Light" w:hAnsi="Montserrat Light"/>
              </w:rPr>
            </w:pPr>
            <w:r w:rsidRPr="00955898">
              <w:rPr>
                <w:rFonts w:ascii="Montserrat Light" w:hAnsi="Montserrat Light"/>
              </w:rPr>
              <w:t>M</w:t>
            </w:r>
          </w:p>
        </w:tc>
        <w:tc>
          <w:tcPr>
            <w:tcW w:w="2833" w:type="dxa"/>
          </w:tcPr>
          <w:p w14:paraId="5309B6F0" w14:textId="03C5E4A3" w:rsidR="000D2C5B" w:rsidRPr="00955898" w:rsidRDefault="000D2C5B" w:rsidP="008A35F8">
            <w:pPr>
              <w:rPr>
                <w:rFonts w:ascii="Montserrat Light" w:hAnsi="Montserrat Light"/>
              </w:rPr>
            </w:pPr>
            <w:r w:rsidRPr="00955898">
              <w:rPr>
                <w:rFonts w:ascii="Montserrat Light" w:hAnsi="Montserrat Light"/>
              </w:rPr>
              <w:t>Consultation meetings held every 3 months with a representative of the local authority to assess the impact of upcoming political developments</w:t>
            </w:r>
          </w:p>
        </w:tc>
      </w:tr>
    </w:tbl>
    <w:p w14:paraId="52E1EE2E" w14:textId="77777777" w:rsidR="00CE14AE" w:rsidRPr="00955898" w:rsidRDefault="00CE14AE" w:rsidP="00CE14AE">
      <w:pPr>
        <w:rPr>
          <w:rFonts w:ascii="Montserrat Light" w:hAnsi="Montserrat Light"/>
        </w:rPr>
      </w:pPr>
    </w:p>
    <w:p w14:paraId="7E239C45" w14:textId="77777777" w:rsidR="0056597D" w:rsidRPr="00955898" w:rsidRDefault="0056597D">
      <w:pPr>
        <w:rPr>
          <w:rFonts w:ascii="Montserrat Light" w:hAnsi="Montserrat Light"/>
        </w:rPr>
      </w:pPr>
    </w:p>
    <w:sectPr w:rsidR="0056597D" w:rsidRPr="00955898" w:rsidSect="009E6B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4AE"/>
    <w:rsid w:val="000D2C5B"/>
    <w:rsid w:val="000E5265"/>
    <w:rsid w:val="00402E99"/>
    <w:rsid w:val="0056597D"/>
    <w:rsid w:val="00955898"/>
    <w:rsid w:val="00CE14AE"/>
    <w:rsid w:val="00F83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956B5"/>
  <w15:chartTrackingRefBased/>
  <w15:docId w15:val="{1526A2F4-F45A-49B6-BBBE-D57C08DCD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4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14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14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4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CB58777E8F47478E6717A4AA97EE15" ma:contentTypeVersion="16" ma:contentTypeDescription="Create a new document." ma:contentTypeScope="" ma:versionID="eb6934eeffce48b19c5e95f7972cef6a">
  <xsd:schema xmlns:xsd="http://www.w3.org/2001/XMLSchema" xmlns:xs="http://www.w3.org/2001/XMLSchema" xmlns:p="http://schemas.microsoft.com/office/2006/metadata/properties" xmlns:ns2="c104d6fb-df8c-4233-84da-2f26652693ae" xmlns:ns3="f30c430a-0f6f-4d20-b231-a9e6dff63464" targetNamespace="http://schemas.microsoft.com/office/2006/metadata/properties" ma:root="true" ma:fieldsID="e311dd6bfdda9d654f7eb0a986f4560f" ns2:_="" ns3:_="">
    <xsd:import namespace="c104d6fb-df8c-4233-84da-2f26652693ae"/>
    <xsd:import namespace="f30c430a-0f6f-4d20-b231-a9e6dff634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04d6fb-df8c-4233-84da-2f26652693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fda258e-6141-476b-a562-def2baa699fe"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0c430a-0f6f-4d20-b231-a9e6dff6346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96962d4-7e73-4ac0-8e42-858174b8546d}" ma:internalName="TaxCatchAll" ma:showField="CatchAllData" ma:web="f30c430a-0f6f-4d20-b231-a9e6dff634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E3974A-9147-41FD-AC6B-8CB0638E1D8B}"/>
</file>

<file path=customXml/itemProps2.xml><?xml version="1.0" encoding="utf-8"?>
<ds:datastoreItem xmlns:ds="http://schemas.openxmlformats.org/officeDocument/2006/customXml" ds:itemID="{02B68A68-1568-4F22-B880-24CF0423DB74}"/>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1270</Characters>
  <Application>Microsoft Office Word</Application>
  <DocSecurity>4</DocSecurity>
  <Lines>37</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Gaelle Elisha</dc:creator>
  <cp:keywords/>
  <dc:description/>
  <cp:lastModifiedBy>Melina San Martin</cp:lastModifiedBy>
  <cp:revision>2</cp:revision>
  <dcterms:created xsi:type="dcterms:W3CDTF">2023-09-05T18:22:00Z</dcterms:created>
  <dcterms:modified xsi:type="dcterms:W3CDTF">2023-09-05T18:22:00Z</dcterms:modified>
</cp:coreProperties>
</file>